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EB" w:rsidRPr="002248F8" w:rsidRDefault="003538EB" w:rsidP="003538EB">
      <w:pPr>
        <w:spacing w:beforeLines="50" w:before="180"/>
        <w:ind w:firstLineChars="100" w:firstLine="210"/>
        <w:rPr>
          <w:rFonts w:ascii="HGｺﾞｼｯｸM" w:eastAsia="HGｺﾞｼｯｸM"/>
          <w:szCs w:val="21"/>
        </w:rPr>
      </w:pPr>
      <w:r w:rsidRPr="002248F8">
        <w:rPr>
          <w:rFonts w:ascii="HGｺﾞｼｯｸM" w:eastAsia="HGｺﾞｼｯｸM" w:hint="eastAsia"/>
          <w:szCs w:val="21"/>
        </w:rPr>
        <w:t>日本標準産業分類のうち、次に掲げる業種とします。</w:t>
      </w:r>
    </w:p>
    <w:tbl>
      <w:tblPr>
        <w:tblStyle w:val="a3"/>
        <w:tblW w:w="0" w:type="auto"/>
        <w:tblInd w:w="392" w:type="dxa"/>
        <w:tblLook w:val="04A0" w:firstRow="1" w:lastRow="0" w:firstColumn="1" w:lastColumn="0" w:noHBand="0" w:noVBand="1"/>
      </w:tblPr>
      <w:tblGrid>
        <w:gridCol w:w="454"/>
        <w:gridCol w:w="2069"/>
        <w:gridCol w:w="933"/>
        <w:gridCol w:w="4872"/>
      </w:tblGrid>
      <w:tr w:rsidR="003538EB" w:rsidRPr="002248F8" w:rsidTr="00B24205">
        <w:trPr>
          <w:trHeight w:val="463"/>
        </w:trPr>
        <w:tc>
          <w:tcPr>
            <w:tcW w:w="2717" w:type="dxa"/>
            <w:gridSpan w:val="2"/>
            <w:vAlign w:val="center"/>
          </w:tcPr>
          <w:p w:rsidR="003538EB" w:rsidRPr="002248F8" w:rsidRDefault="003538EB" w:rsidP="00B24205">
            <w:pPr>
              <w:jc w:val="center"/>
              <w:rPr>
                <w:rFonts w:ascii="HGｺﾞｼｯｸM" w:eastAsia="HGｺﾞｼｯｸM"/>
                <w:szCs w:val="21"/>
              </w:rPr>
            </w:pPr>
            <w:r w:rsidRPr="002248F8">
              <w:rPr>
                <w:rFonts w:ascii="HGｺﾞｼｯｸM" w:eastAsia="HGｺﾞｼｯｸM" w:hint="eastAsia"/>
                <w:szCs w:val="21"/>
              </w:rPr>
              <w:t>大　分　類</w:t>
            </w:r>
          </w:p>
        </w:tc>
        <w:tc>
          <w:tcPr>
            <w:tcW w:w="6435" w:type="dxa"/>
            <w:gridSpan w:val="2"/>
            <w:vAlign w:val="center"/>
          </w:tcPr>
          <w:p w:rsidR="003538EB" w:rsidRPr="002248F8" w:rsidRDefault="003538EB" w:rsidP="00B24205">
            <w:pPr>
              <w:jc w:val="center"/>
              <w:rPr>
                <w:rFonts w:ascii="HGｺﾞｼｯｸM" w:eastAsia="HGｺﾞｼｯｸM"/>
                <w:szCs w:val="21"/>
              </w:rPr>
            </w:pPr>
            <w:r w:rsidRPr="002248F8">
              <w:rPr>
                <w:rFonts w:ascii="HGｺﾞｼｯｸM" w:eastAsia="HGｺﾞｼｯｸM" w:hint="eastAsia"/>
                <w:szCs w:val="21"/>
              </w:rPr>
              <w:t>対象業種（中分類又は小分類）</w:t>
            </w:r>
          </w:p>
        </w:tc>
      </w:tr>
      <w:tr w:rsidR="003538EB" w:rsidRPr="002248F8" w:rsidTr="00B24205">
        <w:trPr>
          <w:trHeight w:val="504"/>
        </w:trPr>
        <w:tc>
          <w:tcPr>
            <w:tcW w:w="458"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Ｂ</w:t>
            </w:r>
          </w:p>
        </w:tc>
        <w:tc>
          <w:tcPr>
            <w:tcW w:w="2259" w:type="dxa"/>
            <w:tcBorders>
              <w:lef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漁業</w:t>
            </w:r>
          </w:p>
        </w:tc>
        <w:tc>
          <w:tcPr>
            <w:tcW w:w="6435" w:type="dxa"/>
            <w:gridSpan w:val="2"/>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全業種</w:t>
            </w:r>
          </w:p>
        </w:tc>
      </w:tr>
      <w:tr w:rsidR="003538EB" w:rsidRPr="002248F8" w:rsidTr="00B24205">
        <w:trPr>
          <w:trHeight w:val="494"/>
        </w:trPr>
        <w:tc>
          <w:tcPr>
            <w:tcW w:w="458"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Ｄ</w:t>
            </w:r>
          </w:p>
        </w:tc>
        <w:tc>
          <w:tcPr>
            <w:tcW w:w="2259" w:type="dxa"/>
            <w:tcBorders>
              <w:lef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建設業</w:t>
            </w:r>
          </w:p>
        </w:tc>
        <w:tc>
          <w:tcPr>
            <w:tcW w:w="6435" w:type="dxa"/>
            <w:gridSpan w:val="2"/>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全業種</w:t>
            </w:r>
          </w:p>
        </w:tc>
      </w:tr>
      <w:tr w:rsidR="003538EB" w:rsidRPr="002248F8" w:rsidTr="00B24205">
        <w:trPr>
          <w:trHeight w:val="806"/>
        </w:trPr>
        <w:tc>
          <w:tcPr>
            <w:tcW w:w="458"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Ｅ</w:t>
            </w:r>
          </w:p>
        </w:tc>
        <w:tc>
          <w:tcPr>
            <w:tcW w:w="2259" w:type="dxa"/>
            <w:tcBorders>
              <w:lef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製造業</w:t>
            </w:r>
          </w:p>
        </w:tc>
        <w:tc>
          <w:tcPr>
            <w:tcW w:w="1000"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全業種</w:t>
            </w:r>
          </w:p>
        </w:tc>
        <w:tc>
          <w:tcPr>
            <w:tcW w:w="5435" w:type="dxa"/>
            <w:tcBorders>
              <w:left w:val="nil"/>
            </w:tcBorders>
            <w:vAlign w:val="center"/>
          </w:tcPr>
          <w:p w:rsidR="003538EB" w:rsidRPr="002248F8" w:rsidRDefault="003538EB" w:rsidP="00B24205">
            <w:pPr>
              <w:spacing w:line="240" w:lineRule="exact"/>
              <w:ind w:left="210" w:hangingChars="100" w:hanging="210"/>
              <w:rPr>
                <w:rFonts w:ascii="HGｺﾞｼｯｸM" w:eastAsia="HGｺﾞｼｯｸM"/>
                <w:szCs w:val="21"/>
              </w:rPr>
            </w:pPr>
            <w:r w:rsidRPr="002248F8">
              <w:rPr>
                <w:rFonts w:ascii="HGｺﾞｼｯｸM" w:eastAsia="HGｺﾞｼｯｸM" w:hint="eastAsia"/>
                <w:szCs w:val="21"/>
              </w:rPr>
              <w:t>※ただし、騒音・振動等により地区の環境の悪化をもたらすおそれのある工場は除く</w:t>
            </w:r>
          </w:p>
        </w:tc>
      </w:tr>
      <w:tr w:rsidR="003538EB" w:rsidRPr="002248F8" w:rsidTr="00B24205">
        <w:trPr>
          <w:trHeight w:val="787"/>
        </w:trPr>
        <w:tc>
          <w:tcPr>
            <w:tcW w:w="458"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Ｆ</w:t>
            </w:r>
          </w:p>
        </w:tc>
        <w:tc>
          <w:tcPr>
            <w:tcW w:w="2259" w:type="dxa"/>
            <w:tcBorders>
              <w:lef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電気・ガス・熱供給・水道業</w:t>
            </w:r>
          </w:p>
        </w:tc>
        <w:tc>
          <w:tcPr>
            <w:tcW w:w="1000"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全業種</w:t>
            </w:r>
          </w:p>
        </w:tc>
        <w:tc>
          <w:tcPr>
            <w:tcW w:w="5435" w:type="dxa"/>
            <w:tcBorders>
              <w:left w:val="nil"/>
            </w:tcBorders>
            <w:vAlign w:val="center"/>
          </w:tcPr>
          <w:p w:rsidR="003538EB" w:rsidRPr="002248F8" w:rsidRDefault="003538EB" w:rsidP="00B24205">
            <w:pPr>
              <w:spacing w:line="240" w:lineRule="exact"/>
              <w:ind w:left="210" w:hangingChars="100" w:hanging="210"/>
              <w:rPr>
                <w:rFonts w:ascii="HGｺﾞｼｯｸM" w:eastAsia="HGｺﾞｼｯｸM"/>
                <w:szCs w:val="21"/>
              </w:rPr>
            </w:pPr>
          </w:p>
        </w:tc>
      </w:tr>
      <w:tr w:rsidR="003538EB" w:rsidRPr="002248F8" w:rsidTr="00B24205">
        <w:trPr>
          <w:trHeight w:val="475"/>
        </w:trPr>
        <w:tc>
          <w:tcPr>
            <w:tcW w:w="458"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Ｇ</w:t>
            </w:r>
          </w:p>
        </w:tc>
        <w:tc>
          <w:tcPr>
            <w:tcW w:w="2259" w:type="dxa"/>
            <w:tcBorders>
              <w:lef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情報通信業</w:t>
            </w:r>
          </w:p>
        </w:tc>
        <w:tc>
          <w:tcPr>
            <w:tcW w:w="6435" w:type="dxa"/>
            <w:gridSpan w:val="2"/>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全業種</w:t>
            </w:r>
          </w:p>
        </w:tc>
      </w:tr>
      <w:tr w:rsidR="003538EB" w:rsidRPr="002248F8" w:rsidTr="00B24205">
        <w:trPr>
          <w:trHeight w:val="622"/>
        </w:trPr>
        <w:tc>
          <w:tcPr>
            <w:tcW w:w="458"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Ｈ</w:t>
            </w:r>
          </w:p>
        </w:tc>
        <w:tc>
          <w:tcPr>
            <w:tcW w:w="2259" w:type="dxa"/>
            <w:tcBorders>
              <w:lef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運輸、郵便業</w:t>
            </w:r>
          </w:p>
        </w:tc>
        <w:tc>
          <w:tcPr>
            <w:tcW w:w="6435" w:type="dxa"/>
            <w:gridSpan w:val="2"/>
            <w:vAlign w:val="center"/>
          </w:tcPr>
          <w:p w:rsidR="003538EB" w:rsidRPr="002248F8" w:rsidRDefault="003538EB" w:rsidP="00B24205">
            <w:pPr>
              <w:spacing w:line="240" w:lineRule="exact"/>
              <w:rPr>
                <w:rFonts w:ascii="HGｺﾞｼｯｸM" w:eastAsia="HGｺﾞｼｯｸM"/>
                <w:szCs w:val="21"/>
              </w:rPr>
            </w:pPr>
            <w:r w:rsidRPr="002248F8">
              <w:rPr>
                <w:rFonts w:ascii="HGｺﾞｼｯｸM" w:eastAsia="HGｺﾞｼｯｸM" w:hint="eastAsia"/>
                <w:szCs w:val="21"/>
              </w:rPr>
              <w:t>(43)道路旅客運送業　(44)道路貨物運送業　(48)運輸に付帯する サービス業【(485）運輸施設提供業を除く】</w:t>
            </w:r>
          </w:p>
        </w:tc>
      </w:tr>
      <w:tr w:rsidR="003538EB" w:rsidRPr="002248F8" w:rsidTr="00B24205">
        <w:trPr>
          <w:trHeight w:val="983"/>
        </w:trPr>
        <w:tc>
          <w:tcPr>
            <w:tcW w:w="458"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Ｉ</w:t>
            </w:r>
          </w:p>
        </w:tc>
        <w:tc>
          <w:tcPr>
            <w:tcW w:w="2259" w:type="dxa"/>
            <w:tcBorders>
              <w:lef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卸売、小売業</w:t>
            </w:r>
          </w:p>
        </w:tc>
        <w:tc>
          <w:tcPr>
            <w:tcW w:w="6435" w:type="dxa"/>
            <w:gridSpan w:val="2"/>
            <w:vAlign w:val="center"/>
          </w:tcPr>
          <w:p w:rsidR="003538EB" w:rsidRPr="002248F8" w:rsidRDefault="003538EB" w:rsidP="00B24205">
            <w:pPr>
              <w:spacing w:line="240" w:lineRule="exact"/>
              <w:rPr>
                <w:rFonts w:ascii="HGｺﾞｼｯｸM" w:eastAsia="HGｺﾞｼｯｸM"/>
                <w:szCs w:val="21"/>
              </w:rPr>
            </w:pPr>
            <w:r w:rsidRPr="002248F8">
              <w:rPr>
                <w:rFonts w:ascii="HGｺﾞｼｯｸM" w:eastAsia="HGｺﾞｼｯｸM" w:hint="eastAsia"/>
                <w:szCs w:val="21"/>
              </w:rPr>
              <w:t>(50)各種商品卸売業 (51)繊維・衣服等卸売業 (52)飲食料品卸売 業 (53)建築材料、鉱物、金属材料等卸売業【（536）再生資源卸売業を除く】 (54)機械器具卸売業 (55)その他の卸売業</w:t>
            </w:r>
          </w:p>
        </w:tc>
      </w:tr>
      <w:tr w:rsidR="003538EB" w:rsidRPr="002248F8" w:rsidTr="00B24205">
        <w:trPr>
          <w:trHeight w:val="682"/>
        </w:trPr>
        <w:tc>
          <w:tcPr>
            <w:tcW w:w="458"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Ｑ</w:t>
            </w:r>
          </w:p>
        </w:tc>
        <w:tc>
          <w:tcPr>
            <w:tcW w:w="2259" w:type="dxa"/>
            <w:tcBorders>
              <w:lef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複合サービス業</w:t>
            </w:r>
          </w:p>
        </w:tc>
        <w:tc>
          <w:tcPr>
            <w:tcW w:w="6435" w:type="dxa"/>
            <w:gridSpan w:val="2"/>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(87)協同組合（他に分類されないもの）</w:t>
            </w:r>
          </w:p>
        </w:tc>
      </w:tr>
      <w:tr w:rsidR="003538EB" w:rsidRPr="002248F8" w:rsidTr="00B24205">
        <w:trPr>
          <w:trHeight w:val="638"/>
        </w:trPr>
        <w:tc>
          <w:tcPr>
            <w:tcW w:w="458" w:type="dxa"/>
            <w:tcBorders>
              <w:right w:val="nil"/>
            </w:tcBorders>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Ｒ</w:t>
            </w:r>
          </w:p>
        </w:tc>
        <w:tc>
          <w:tcPr>
            <w:tcW w:w="2259" w:type="dxa"/>
            <w:tcBorders>
              <w:left w:val="nil"/>
            </w:tcBorders>
            <w:vAlign w:val="center"/>
          </w:tcPr>
          <w:p w:rsidR="003538EB" w:rsidRPr="002248F8" w:rsidRDefault="003538EB" w:rsidP="00B24205">
            <w:pPr>
              <w:spacing w:line="240" w:lineRule="exact"/>
              <w:rPr>
                <w:rFonts w:ascii="HGｺﾞｼｯｸM" w:eastAsia="HGｺﾞｼｯｸM"/>
                <w:szCs w:val="21"/>
              </w:rPr>
            </w:pPr>
            <w:r w:rsidRPr="002248F8">
              <w:rPr>
                <w:rFonts w:ascii="HGｺﾞｼｯｸM" w:eastAsia="HGｺﾞｼｯｸM" w:hint="eastAsia"/>
                <w:szCs w:val="21"/>
              </w:rPr>
              <w:t>サービス業（他に分類されないもの）</w:t>
            </w:r>
          </w:p>
        </w:tc>
        <w:tc>
          <w:tcPr>
            <w:tcW w:w="6435" w:type="dxa"/>
            <w:gridSpan w:val="2"/>
            <w:vAlign w:val="center"/>
          </w:tcPr>
          <w:p w:rsidR="003538EB" w:rsidRPr="002248F8" w:rsidRDefault="003538EB" w:rsidP="00B24205">
            <w:pPr>
              <w:rPr>
                <w:rFonts w:ascii="HGｺﾞｼｯｸM" w:eastAsia="HGｺﾞｼｯｸM"/>
                <w:szCs w:val="21"/>
              </w:rPr>
            </w:pPr>
            <w:r w:rsidRPr="002248F8">
              <w:rPr>
                <w:rFonts w:ascii="HGｺﾞｼｯｸM" w:eastAsia="HGｺﾞｼｯｸM" w:hint="eastAsia"/>
                <w:szCs w:val="21"/>
              </w:rPr>
              <w:t>(89)自動車整備業 (90)機械等修理業</w:t>
            </w:r>
          </w:p>
        </w:tc>
      </w:tr>
    </w:tbl>
    <w:p w:rsidR="003538EB" w:rsidRDefault="003538EB" w:rsidP="003538EB">
      <w:pPr>
        <w:ind w:leftChars="100" w:left="630" w:hangingChars="200" w:hanging="420"/>
        <w:rPr>
          <w:rFonts w:ascii="HGｺﾞｼｯｸM" w:eastAsia="HGｺﾞｼｯｸM"/>
          <w:szCs w:val="21"/>
        </w:rPr>
      </w:pPr>
    </w:p>
    <w:p w:rsidR="00114953" w:rsidRPr="003538EB" w:rsidRDefault="00114953">
      <w:bookmarkStart w:id="0" w:name="_GoBack"/>
      <w:bookmarkEnd w:id="0"/>
    </w:p>
    <w:sectPr w:rsidR="00114953" w:rsidRPr="003538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EB"/>
    <w:rsid w:val="00071F56"/>
    <w:rsid w:val="000764CA"/>
    <w:rsid w:val="000E1D03"/>
    <w:rsid w:val="001054B0"/>
    <w:rsid w:val="00114953"/>
    <w:rsid w:val="00116094"/>
    <w:rsid w:val="00144D88"/>
    <w:rsid w:val="001B02A1"/>
    <w:rsid w:val="001C125C"/>
    <w:rsid w:val="002411FD"/>
    <w:rsid w:val="002565CC"/>
    <w:rsid w:val="00264863"/>
    <w:rsid w:val="002917E6"/>
    <w:rsid w:val="002D4C22"/>
    <w:rsid w:val="00306910"/>
    <w:rsid w:val="0032341D"/>
    <w:rsid w:val="00331D5F"/>
    <w:rsid w:val="00332647"/>
    <w:rsid w:val="003538EB"/>
    <w:rsid w:val="003847F4"/>
    <w:rsid w:val="003C5B9B"/>
    <w:rsid w:val="003F06E6"/>
    <w:rsid w:val="003F5F78"/>
    <w:rsid w:val="004028D1"/>
    <w:rsid w:val="00415EBE"/>
    <w:rsid w:val="004524C6"/>
    <w:rsid w:val="004A6727"/>
    <w:rsid w:val="004F0107"/>
    <w:rsid w:val="00525EDB"/>
    <w:rsid w:val="00532890"/>
    <w:rsid w:val="00534CEF"/>
    <w:rsid w:val="0055660D"/>
    <w:rsid w:val="00564910"/>
    <w:rsid w:val="00571A3D"/>
    <w:rsid w:val="005A6092"/>
    <w:rsid w:val="005C7C9E"/>
    <w:rsid w:val="005D0840"/>
    <w:rsid w:val="006111EA"/>
    <w:rsid w:val="00627659"/>
    <w:rsid w:val="00641C5C"/>
    <w:rsid w:val="006A5CC2"/>
    <w:rsid w:val="006B3760"/>
    <w:rsid w:val="006C0738"/>
    <w:rsid w:val="006C0A9F"/>
    <w:rsid w:val="006D1DE1"/>
    <w:rsid w:val="006D51D0"/>
    <w:rsid w:val="006D5F71"/>
    <w:rsid w:val="006D61E0"/>
    <w:rsid w:val="006D6F5D"/>
    <w:rsid w:val="006E05C5"/>
    <w:rsid w:val="00703BC5"/>
    <w:rsid w:val="00707E56"/>
    <w:rsid w:val="00736319"/>
    <w:rsid w:val="00760616"/>
    <w:rsid w:val="007E4943"/>
    <w:rsid w:val="007E7786"/>
    <w:rsid w:val="007F13F5"/>
    <w:rsid w:val="008167FD"/>
    <w:rsid w:val="00820846"/>
    <w:rsid w:val="00824EE6"/>
    <w:rsid w:val="00830FEB"/>
    <w:rsid w:val="00836C3A"/>
    <w:rsid w:val="00840B6E"/>
    <w:rsid w:val="00845385"/>
    <w:rsid w:val="00860EEC"/>
    <w:rsid w:val="00865BFA"/>
    <w:rsid w:val="0087289B"/>
    <w:rsid w:val="008C3E68"/>
    <w:rsid w:val="008E2CBC"/>
    <w:rsid w:val="008F0FCE"/>
    <w:rsid w:val="00917A34"/>
    <w:rsid w:val="00931BF3"/>
    <w:rsid w:val="00951B9F"/>
    <w:rsid w:val="009576D2"/>
    <w:rsid w:val="009825B6"/>
    <w:rsid w:val="009A5E46"/>
    <w:rsid w:val="00A05386"/>
    <w:rsid w:val="00A5297B"/>
    <w:rsid w:val="00A55457"/>
    <w:rsid w:val="00A8031B"/>
    <w:rsid w:val="00AA21B9"/>
    <w:rsid w:val="00AA4015"/>
    <w:rsid w:val="00AB028E"/>
    <w:rsid w:val="00AB3BC0"/>
    <w:rsid w:val="00AE056C"/>
    <w:rsid w:val="00AE0C72"/>
    <w:rsid w:val="00AE1C0D"/>
    <w:rsid w:val="00B03169"/>
    <w:rsid w:val="00B137D9"/>
    <w:rsid w:val="00B20E1F"/>
    <w:rsid w:val="00B62D29"/>
    <w:rsid w:val="00B65F5A"/>
    <w:rsid w:val="00B7272B"/>
    <w:rsid w:val="00B81321"/>
    <w:rsid w:val="00BD3326"/>
    <w:rsid w:val="00C1721A"/>
    <w:rsid w:val="00C210C6"/>
    <w:rsid w:val="00C2227E"/>
    <w:rsid w:val="00C233FB"/>
    <w:rsid w:val="00C3330D"/>
    <w:rsid w:val="00C95018"/>
    <w:rsid w:val="00CA14F6"/>
    <w:rsid w:val="00CA19D3"/>
    <w:rsid w:val="00CF19E7"/>
    <w:rsid w:val="00D00A5F"/>
    <w:rsid w:val="00D05E51"/>
    <w:rsid w:val="00D07141"/>
    <w:rsid w:val="00D32BDD"/>
    <w:rsid w:val="00D50AA9"/>
    <w:rsid w:val="00D6649B"/>
    <w:rsid w:val="00DA71DC"/>
    <w:rsid w:val="00DD3BC9"/>
    <w:rsid w:val="00E2678E"/>
    <w:rsid w:val="00E85CFA"/>
    <w:rsid w:val="00EB01E2"/>
    <w:rsid w:val="00EC3148"/>
    <w:rsid w:val="00EC574C"/>
    <w:rsid w:val="00F30788"/>
    <w:rsid w:val="00F325C1"/>
    <w:rsid w:val="00F42034"/>
    <w:rsid w:val="00F5332E"/>
    <w:rsid w:val="00F773FE"/>
    <w:rsid w:val="00F8587C"/>
    <w:rsid w:val="00F9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沙都美</dc:creator>
  <cp:lastModifiedBy>浅野　沙都美</cp:lastModifiedBy>
  <cp:revision>1</cp:revision>
  <dcterms:created xsi:type="dcterms:W3CDTF">2017-07-21T06:37:00Z</dcterms:created>
  <dcterms:modified xsi:type="dcterms:W3CDTF">2017-07-21T06:40:00Z</dcterms:modified>
</cp:coreProperties>
</file>