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ind w:right="840" w:rightChars="40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防災教材等借用申請書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総務部防災課長　宛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（申請者）</w:t>
      </w:r>
    </w:p>
    <w:p>
      <w:pPr>
        <w:pStyle w:val="0"/>
        <w:ind w:right="840" w:firstLine="4620" w:firstLineChars="2200"/>
        <w:rPr>
          <w:rFonts w:hint="default"/>
        </w:rPr>
      </w:pPr>
      <w:r>
        <w:rPr>
          <w:rFonts w:hint="eastAsia"/>
        </w:rPr>
        <w:t>団体名</w:t>
      </w:r>
    </w:p>
    <w:p>
      <w:pPr>
        <w:pStyle w:val="0"/>
        <w:ind w:right="840" w:firstLine="4620" w:firstLineChars="2200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ind w:right="840" w:firstLine="4620" w:firstLineChars="22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tabs>
          <w:tab w:val="left" w:leader="none" w:pos="8504"/>
        </w:tabs>
        <w:ind w:right="-1"/>
        <w:rPr>
          <w:rFonts w:hint="default"/>
          <w:sz w:val="18"/>
        </w:rPr>
      </w:pPr>
    </w:p>
    <w:p>
      <w:pPr>
        <w:pStyle w:val="0"/>
        <w:tabs>
          <w:tab w:val="left" w:leader="none" w:pos="8504"/>
        </w:tabs>
        <w:ind w:right="-1" w:firstLine="4680" w:firstLineChars="2600"/>
        <w:rPr>
          <w:rFonts w:hint="default"/>
        </w:rPr>
      </w:pPr>
      <w:r>
        <w:rPr>
          <w:rFonts w:hint="eastAsia"/>
          <w:sz w:val="18"/>
        </w:rPr>
        <w:t>※代表者と申請者が違う場合に記入</w:t>
      </w:r>
    </w:p>
    <w:p>
      <w:pPr>
        <w:pStyle w:val="0"/>
        <w:ind w:right="840" w:firstLine="4620" w:firstLineChars="2200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ind w:right="840" w:firstLine="4620" w:firstLineChars="22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ind w:right="840" w:rightChars="4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標記の件について、防災教材を借用したいので、下記のとおり申請します。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5"/>
        <w:tblpPr w:leftFromText="142" w:rightFromText="142" w:topFromText="0" w:bottomFromText="0" w:vertAnchor="page" w:horzAnchor="margin" w:tblpXSpec="left" w:tblpY="8726"/>
        <w:tblW w:w="8494" w:type="dxa"/>
        <w:tblLayout w:type="fixed"/>
        <w:tblLook w:firstRow="1" w:lastRow="0" w:firstColumn="1" w:lastColumn="0" w:noHBand="0" w:noVBand="1" w:val="04A0"/>
      </w:tblPr>
      <w:tblGrid>
        <w:gridCol w:w="1655"/>
        <w:gridCol w:w="6839"/>
      </w:tblGrid>
      <w:tr>
        <w:trPr>
          <w:trHeight w:val="84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借用目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的</w:t>
            </w: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1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借用教材名</w:t>
            </w: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37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借用期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間</w:t>
            </w:r>
          </w:p>
        </w:tc>
        <w:tc>
          <w:tcPr>
            <w:tcW w:w="7034" w:type="dxa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月　　　日（　　）～　　　月　　　日（　　）</w:t>
            </w:r>
          </w:p>
        </w:tc>
      </w:tr>
      <w:tr>
        <w:trPr>
          <w:trHeight w:val="836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3"/>
              </w:rPr>
              <w:t>備</w:t>
            </w:r>
            <w:r>
              <w:rPr>
                <w:rFonts w:hint="eastAsia"/>
                <w:kern w:val="0"/>
                <w:fitText w:val="1050" w:id="3"/>
              </w:rPr>
              <w:t>考</w:t>
            </w:r>
          </w:p>
        </w:tc>
        <w:tc>
          <w:tcPr>
            <w:tcW w:w="70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借用教材を紛失又は著しく汚損、若しくは破損した場合は、これを原型に復すか相当の代価を持って損害を賠償すること。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借用期間は原則２週間以内</w:t>
      </w: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借用申請者は、借用教材を上記目的以外に使用しないこと。また、借用教材を他人</w: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480695</wp:posOffset>
                </wp:positionV>
                <wp:extent cx="5144770" cy="128651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4477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ＦＡＸ（</w:t>
                            </w:r>
                            <w:r>
                              <w:rPr>
                                <w:rFonts w:hint="eastAsia"/>
                              </w:rPr>
                              <w:t>83-5621</w:t>
                            </w:r>
                            <w:r>
                              <w:rPr>
                                <w:rFonts w:hint="eastAsia"/>
                              </w:rPr>
                              <w:t>）、Ｅメール（</w:t>
                            </w:r>
                            <w:r>
                              <w:rPr>
                                <w:rFonts w:hint="default"/>
                              </w:rPr>
                              <w:t>kikitaisaku@city.higashimatsushima.miyagi.jp</w:t>
                            </w:r>
                            <w:r>
                              <w:rPr>
                                <w:rFonts w:hint="eastAsia"/>
                              </w:rPr>
                              <w:t>）、手交等で、先着順に</w:t>
                            </w:r>
                            <w:r>
                              <w:rPr>
                                <w:rFonts w:hint="default"/>
                              </w:rPr>
                              <w:t>受け付け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いたします</w:t>
                            </w:r>
                            <w:r>
                              <w:rPr>
                                <w:rFonts w:hint="eastAsia"/>
                              </w:rPr>
                              <w:t>。（電話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不可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受付期間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（木）から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６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（月）まで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貸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日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６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（月）から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返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日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６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１６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（火）まで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01.3pt;mso-wrap-distance-left:9pt;width:405.1pt;mso-wrap-distance-top:3.6pt;mso-position-horizontal-relative:text;position:absolute;margin-top:37.85pt;margin-left:8.35pt;mso-position-vertical-relative:text;mso-wrap-distance-bottom:3.6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ＦＡＸ（</w:t>
                      </w:r>
                      <w:r>
                        <w:rPr>
                          <w:rFonts w:hint="eastAsia"/>
                        </w:rPr>
                        <w:t>83-5621</w:t>
                      </w:r>
                      <w:r>
                        <w:rPr>
                          <w:rFonts w:hint="eastAsia"/>
                        </w:rPr>
                        <w:t>）、Ｅメール（</w:t>
                      </w:r>
                      <w:r>
                        <w:rPr>
                          <w:rFonts w:hint="default"/>
                        </w:rPr>
                        <w:t>kikitaisaku@city.higashimatsushima.miyagi.jp</w:t>
                      </w:r>
                      <w:r>
                        <w:rPr>
                          <w:rFonts w:hint="eastAsia"/>
                        </w:rPr>
                        <w:t>）、手交等で、先着順に</w:t>
                      </w:r>
                      <w:r>
                        <w:rPr>
                          <w:rFonts w:hint="default"/>
                        </w:rPr>
                        <w:t>受け付け</w:t>
                      </w:r>
                      <w:r>
                        <w:rPr>
                          <w:rFonts w:hint="default" w:ascii="ＭＳ 明朝" w:hAnsi="ＭＳ 明朝"/>
                        </w:rPr>
                        <w:t>いたします</w:t>
                      </w:r>
                      <w:r>
                        <w:rPr>
                          <w:rFonts w:hint="eastAsia"/>
                        </w:rPr>
                        <w:t>。（電話</w:t>
                      </w:r>
                      <w:r>
                        <w:rPr>
                          <w:rFonts w:hint="default" w:ascii="ＭＳ 明朝" w:hAnsi="ＭＳ 明朝"/>
                        </w:rPr>
                        <w:t>不可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rFonts w:hint="eastAsia"/>
                        </w:rPr>
                        <w:t>受付期間　</w:t>
                      </w:r>
                      <w:r>
                        <w:rPr>
                          <w:rFonts w:hint="default"/>
                          <w:color w:val="auto"/>
                        </w:rPr>
                        <w:t>令和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>
                        <w:rPr>
                          <w:rFonts w:hint="default"/>
                          <w:color w:val="auto"/>
                        </w:rPr>
                        <w:t>年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>
                        <w:rPr>
                          <w:rFonts w:hint="default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>
                        <w:rPr>
                          <w:rFonts w:hint="default"/>
                          <w:color w:val="auto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</w:rPr>
                        <w:t>（木）から</w:t>
                      </w:r>
                      <w:r>
                        <w:rPr>
                          <w:rFonts w:hint="default"/>
                          <w:color w:val="auto"/>
                        </w:rPr>
                        <w:t>令和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>
                        <w:rPr>
                          <w:rFonts w:hint="default"/>
                          <w:color w:val="auto"/>
                        </w:rPr>
                        <w:t>年</w:t>
                      </w:r>
                      <w:r>
                        <w:rPr>
                          <w:rFonts w:hint="eastAsia"/>
                          <w:color w:val="auto"/>
                        </w:rPr>
                        <w:t>６</w:t>
                      </w:r>
                      <w:r>
                        <w:rPr>
                          <w:rFonts w:hint="default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</w:rPr>
                        <w:t>１</w:t>
                      </w:r>
                      <w:r>
                        <w:rPr>
                          <w:rFonts w:hint="default"/>
                          <w:color w:val="auto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</w:rPr>
                        <w:t>（月）まで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貸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出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日　</w:t>
                      </w:r>
                      <w:r>
                        <w:rPr>
                          <w:rFonts w:hint="default"/>
                          <w:color w:val="auto"/>
                        </w:rPr>
                        <w:t>令和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>
                        <w:rPr>
                          <w:rFonts w:hint="default"/>
                          <w:color w:val="auto"/>
                        </w:rPr>
                        <w:t>年</w:t>
                      </w:r>
                      <w:r>
                        <w:rPr>
                          <w:rFonts w:hint="eastAsia"/>
                          <w:color w:val="auto"/>
                        </w:rPr>
                        <w:t>６</w:t>
                      </w:r>
                      <w:r>
                        <w:rPr>
                          <w:rFonts w:hint="default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>
                        <w:rPr>
                          <w:rFonts w:hint="default"/>
                          <w:color w:val="auto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</w:rPr>
                        <w:t>（月）から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返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却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日　</w:t>
                      </w:r>
                      <w:r>
                        <w:rPr>
                          <w:rFonts w:hint="default"/>
                          <w:color w:val="auto"/>
                        </w:rPr>
                        <w:t>令和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>
                        <w:rPr>
                          <w:rFonts w:hint="default"/>
                          <w:color w:val="auto"/>
                        </w:rPr>
                        <w:t>年</w:t>
                      </w:r>
                      <w:r>
                        <w:rPr>
                          <w:rFonts w:hint="eastAsia"/>
                          <w:color w:val="auto"/>
                        </w:rPr>
                        <w:t>６</w:t>
                      </w:r>
                      <w:r>
                        <w:rPr>
                          <w:rFonts w:hint="default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</w:rPr>
                        <w:t>１６</w:t>
                      </w:r>
                      <w:r>
                        <w:rPr>
                          <w:rFonts w:hint="default"/>
                          <w:color w:val="auto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</w:rPr>
                        <w:t>（火）まで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に譲渡、貸与、又は複製を作成しないこと。</w:t>
      </w:r>
    </w:p>
    <w:sectPr>
      <w:pgSz w:w="11906" w:h="16838"/>
      <w:pgMar w:top="1417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702FE18"/>
    <w:lvl w:ilvl="0" w:tplc="19BA53A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48</Words>
  <Characters>275</Characters>
  <Application>JUST Note</Application>
  <Lines>2</Lines>
  <Paragraphs>1</Paragraphs>
  <Company>東松島市</Company>
  <CharactersWithSpaces>322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東松島市</dc:creator>
  <cp:lastModifiedBy>佐々木 英秀</cp:lastModifiedBy>
  <cp:lastPrinted>2026-04-13T02:18:33Z</cp:lastPrinted>
  <dcterms:created xsi:type="dcterms:W3CDTF">2025-04-21T05:01:00Z</dcterms:created>
  <dcterms:modified xsi:type="dcterms:W3CDTF">2026-04-13T02:22:57Z</dcterms:modified>
  <cp:revision>13</cp:revision>
</cp:coreProperties>
</file>